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F" w:rsidRPr="009C652F" w:rsidRDefault="009C652F" w:rsidP="009C652F">
      <w:pPr>
        <w:spacing w:after="160" w:line="259" w:lineRule="auto"/>
        <w:jc w:val="both"/>
        <w:rPr>
          <w:rFonts w:ascii="Calibri" w:eastAsia="Calibri" w:hAnsi="Calibri" w:cs="Times New Roman"/>
          <w:noProof/>
          <w:sz w:val="24"/>
          <w:szCs w:val="24"/>
        </w:rPr>
      </w:pPr>
      <w:r w:rsidRPr="009C652F">
        <w:rPr>
          <w:rFonts w:ascii="Calibri" w:eastAsia="Calibri" w:hAnsi="Calibri" w:cs="Times New Roman"/>
          <w:noProof/>
          <w:sz w:val="24"/>
          <w:szCs w:val="24"/>
        </w:rPr>
        <w:t xml:space="preserve">3.1.1.1. Critérios de pontuação do Curriculum Vitae e histórico para </w:t>
      </w:r>
      <w:r w:rsidRPr="009C652F">
        <w:rPr>
          <w:rFonts w:ascii="Calibri" w:eastAsia="Calibri" w:hAnsi="Calibri" w:cs="Times New Roman"/>
          <w:b/>
          <w:noProof/>
          <w:sz w:val="24"/>
          <w:szCs w:val="24"/>
        </w:rPr>
        <w:t>MESTRADO:</w:t>
      </w:r>
    </w:p>
    <w:tbl>
      <w:tblPr>
        <w:tblStyle w:val="Tabelacomgrade"/>
        <w:tblW w:w="11045" w:type="dxa"/>
        <w:jc w:val="center"/>
        <w:tblLook w:val="04A0"/>
      </w:tblPr>
      <w:tblGrid>
        <w:gridCol w:w="7829"/>
        <w:gridCol w:w="1608"/>
        <w:gridCol w:w="1608"/>
      </w:tblGrid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1. FORMAÇÃO ACADÊMICA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Pontuação Máxima</w:t>
            </w:r>
          </w:p>
        </w:tc>
        <w:tc>
          <w:tcPr>
            <w:tcW w:w="1608" w:type="dxa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Pontuação atribuída</w:t>
            </w: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1.1 Curso de Graduação em Agronomia, Engenharia Florestal e Bacharelado em Ciências Biológicas (10); Curso de Graduação em Engenharia Agrícola, Licenciatura em Ciências Agrárias, Zootecnista e Licenciatura em Ciências Biológicas (5)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BD4EE8">
        <w:trPr>
          <w:trHeight w:val="213"/>
          <w:jc w:val="center"/>
        </w:trPr>
        <w:tc>
          <w:tcPr>
            <w:tcW w:w="11045" w:type="dxa"/>
            <w:gridSpan w:val="3"/>
            <w:vAlign w:val="center"/>
          </w:tcPr>
          <w:p w:rsidR="009A0BE9" w:rsidRPr="009C652F" w:rsidRDefault="009A0BE9" w:rsidP="009A0BE9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2. RENDIMENTO ACADÊMICO NO CURSO DE GRADUAÇÃO:</w:t>
            </w: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2.1 Pontuação correspondente à média da disciplina Genética geral ou similar, menos 0,50 ponto para cada reprovação. Essa média deverá ser multiplicada por 1,0.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08" w:type="dxa"/>
            <w:vMerge w:val="restart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2.2 Pontuação correspondente à média das disciplinas Melhoramento Vegetal e Estatística Experimental menos 0,50 ponto para cada reprovação. Essa média deverá ser multiplicada por 0,5.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2.3 Pontuação correspondente à média geral de todas as disciplinas cursadas na graduação, menos 0,20 ponto para cada reprovação. Essa pontuação será multiplicada por três (1).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785052">
        <w:trPr>
          <w:trHeight w:val="213"/>
          <w:jc w:val="center"/>
        </w:trPr>
        <w:tc>
          <w:tcPr>
            <w:tcW w:w="11045" w:type="dxa"/>
            <w:gridSpan w:val="3"/>
            <w:vAlign w:val="center"/>
          </w:tcPr>
          <w:p w:rsidR="009A0BE9" w:rsidRPr="009C652F" w:rsidRDefault="009A0BE9" w:rsidP="009A0BE9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3. ATIVIDADES DE EXTENSÃO E PESQUISA:</w:t>
            </w: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3.1 Realização de intercâmbio internacional na área de melhoramento vegetal, fitotecnia ou áreas afins (3,0 ponto por semestre).</w:t>
            </w:r>
          </w:p>
        </w:tc>
        <w:tc>
          <w:tcPr>
            <w:tcW w:w="1608" w:type="dxa"/>
            <w:vMerge w:val="restart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608" w:type="dxa"/>
            <w:vMerge w:val="restart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3.2 Curso de inglês nos últimos cinco anos (1,0 pontos por ano contínuo)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3.3 Aprovação em teste de inglês reconhecido pela CAPES (3,0 ponto)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3.4 Monitoria em disciplinas na área de melhoramento vegetal, fitotecnia ou áreas afins (1,0 ponto por semestre).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3.5 Bolsista PET, Bolsista de extensão, Estágio regulamentado pela instituição dentro das linhas pesquisa do programa (0,5 ponto por semestre), Bolsa de Iniciação Científica – PIBIC, PIC ou similar (2,5 pontos por semestre)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43458C">
        <w:trPr>
          <w:trHeight w:val="213"/>
          <w:jc w:val="center"/>
        </w:trPr>
        <w:tc>
          <w:tcPr>
            <w:tcW w:w="11045" w:type="dxa"/>
            <w:gridSpan w:val="3"/>
            <w:vAlign w:val="center"/>
          </w:tcPr>
          <w:p w:rsidR="009A0BE9" w:rsidRPr="009C652F" w:rsidRDefault="009A0BE9" w:rsidP="009A0BE9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4. PRODUÇÃO E DIVULGAÇÃO DA PESQUISA DOS ÚLTIMOS 5 ANOS:</w:t>
            </w: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4.1 Publicação ou aceite comprovado de artigo científico na área do programa, em revista avaliada pela Capes como A1, A2, B1, B2 e B3 (4,0 pontos por trabalho).</w:t>
            </w:r>
          </w:p>
        </w:tc>
        <w:tc>
          <w:tcPr>
            <w:tcW w:w="1608" w:type="dxa"/>
            <w:vMerge w:val="restart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608" w:type="dxa"/>
            <w:vMerge w:val="restart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4.2 Publicação ou aceite comprovado de artigo científico na área do programa, em revista avaliada pela Capes como B4, B5 e C (2,0 pontos por trabalho)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213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4.3 Publicação ou aceite comprovado de artigo científico em revista avaliada no Qualis/Capes em outras áreas (1,0 pontos por trabalho)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699"/>
          <w:jc w:val="center"/>
        </w:trPr>
        <w:tc>
          <w:tcPr>
            <w:tcW w:w="7829" w:type="dxa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4.4 Publicação ou aceite comprovado de capítulo de livro dentro das linhas de pesquisa do programa, em editora com ISBN (1,5 pontos por trabalho).</w:t>
            </w:r>
          </w:p>
        </w:tc>
        <w:tc>
          <w:tcPr>
            <w:tcW w:w="1608" w:type="dxa"/>
            <w:vMerge w:val="restart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08" w:type="dxa"/>
            <w:vMerge w:val="restart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699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4.5 Publicação ou aceite comprovado de Livro dentro das linhas de pesquisa do programa, em editora com ISBN (3,0 pontos por trabalho)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699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4.6 Participação em eventos nacionais ou regionais na área do programa (1,0 ponto por evento)</w:t>
            </w:r>
          </w:p>
        </w:tc>
        <w:tc>
          <w:tcPr>
            <w:tcW w:w="1608" w:type="dxa"/>
            <w:vMerge w:val="restart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05</w:t>
            </w:r>
          </w:p>
        </w:tc>
        <w:tc>
          <w:tcPr>
            <w:tcW w:w="1608" w:type="dxa"/>
            <w:vMerge w:val="restart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596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4.7 Participação em eventos nacionais ou regionais em áreas afins (0,25 ponto por evento)</w:t>
            </w:r>
          </w:p>
        </w:tc>
        <w:tc>
          <w:tcPr>
            <w:tcW w:w="1608" w:type="dxa"/>
            <w:vMerge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1164"/>
          <w:jc w:val="center"/>
        </w:trPr>
        <w:tc>
          <w:tcPr>
            <w:tcW w:w="7829" w:type="dxa"/>
            <w:vAlign w:val="center"/>
          </w:tcPr>
          <w:p w:rsidR="009A0BE9" w:rsidRPr="009C652F" w:rsidRDefault="009A0BE9" w:rsidP="009C652F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lastRenderedPageBreak/>
              <w:t>4.8 Publicação de trabalhos científicos, em anais como resumo expandido ou completo, na área do programa (1,0 ponto por trabalho); Publicação de trabalhos científicos, em anais como resumo simples, na área do programa (0,5 ponto por trabalho).</w:t>
            </w:r>
          </w:p>
        </w:tc>
        <w:tc>
          <w:tcPr>
            <w:tcW w:w="1608" w:type="dxa"/>
            <w:vAlign w:val="center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9C652F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9A0BE9" w:rsidRPr="009C652F" w:rsidTr="009A0BE9">
        <w:trPr>
          <w:trHeight w:val="357"/>
          <w:jc w:val="center"/>
        </w:trPr>
        <w:tc>
          <w:tcPr>
            <w:tcW w:w="7829" w:type="dxa"/>
            <w:vAlign w:val="center"/>
          </w:tcPr>
          <w:p w:rsidR="009A0BE9" w:rsidRPr="009A0BE9" w:rsidRDefault="009A0BE9" w:rsidP="009C652F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A0BE9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TOTAL MÁXIMO</w:t>
            </w:r>
          </w:p>
        </w:tc>
        <w:tc>
          <w:tcPr>
            <w:tcW w:w="1608" w:type="dxa"/>
            <w:vAlign w:val="center"/>
          </w:tcPr>
          <w:p w:rsidR="009A0BE9" w:rsidRPr="009A0BE9" w:rsidRDefault="009A0BE9" w:rsidP="009C652F">
            <w:pPr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9A0BE9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9A0BE9" w:rsidRPr="009C652F" w:rsidRDefault="009A0BE9" w:rsidP="009C652F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</w:tbl>
    <w:p w:rsidR="00310FAF" w:rsidRDefault="00310FAF"/>
    <w:sectPr w:rsidR="00310FAF" w:rsidSect="0031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652F"/>
    <w:rsid w:val="00294309"/>
    <w:rsid w:val="00310FAF"/>
    <w:rsid w:val="00317851"/>
    <w:rsid w:val="005F4CFE"/>
    <w:rsid w:val="009A0BE9"/>
    <w:rsid w:val="009C652F"/>
    <w:rsid w:val="00D1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3</cp:revision>
  <dcterms:created xsi:type="dcterms:W3CDTF">2020-10-15T11:39:00Z</dcterms:created>
  <dcterms:modified xsi:type="dcterms:W3CDTF">2020-10-15T11:54:00Z</dcterms:modified>
</cp:coreProperties>
</file>